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95CED71" w14:textId="77777777" w:rsidTr="00A357CC">
        <w:tc>
          <w:tcPr>
            <w:tcW w:w="4747" w:type="dxa"/>
          </w:tcPr>
          <w:p w14:paraId="795CED6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95CED7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95CED74" w14:textId="77777777" w:rsidTr="00A357CC">
        <w:tc>
          <w:tcPr>
            <w:tcW w:w="4747" w:type="dxa"/>
          </w:tcPr>
          <w:p w14:paraId="795CED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95CED73" w14:textId="0A36E6DE" w:rsidR="00A357CC" w:rsidRPr="00A357CC" w:rsidRDefault="000B793A"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01.11.2023 </w:t>
            </w:r>
            <w:r w:rsidR="00A357CC" w:rsidRPr="00CD0CFF">
              <w:rPr>
                <w:rFonts w:ascii="Times New Roman" w:hAnsi="Times New Roman"/>
                <w:spacing w:val="20"/>
                <w:sz w:val="24"/>
                <w:szCs w:val="24"/>
              </w:rPr>
              <w:t xml:space="preserve">nr </w:t>
            </w:r>
            <w:r w:rsidR="00A357CC" w:rsidRPr="00CD0CFF">
              <w:rPr>
                <w:rFonts w:ascii="Times New Roman" w:hAnsi="Times New Roman"/>
                <w:spacing w:val="20"/>
                <w:sz w:val="24"/>
                <w:szCs w:val="24"/>
              </w:rPr>
              <w:fldChar w:fldCharType="begin"/>
            </w:r>
            <w:r w:rsidR="00FC41D8">
              <w:rPr>
                <w:rFonts w:ascii="Times New Roman" w:hAnsi="Times New Roman"/>
                <w:spacing w:val="20"/>
                <w:sz w:val="24"/>
                <w:szCs w:val="24"/>
              </w:rPr>
              <w:instrText xml:space="preserve"> delta_regNumber  \* MERGEFORMAT</w:instrText>
            </w:r>
            <w:r w:rsidR="00A357CC" w:rsidRPr="00CD0CFF">
              <w:rPr>
                <w:rFonts w:ascii="Times New Roman" w:hAnsi="Times New Roman"/>
                <w:spacing w:val="20"/>
                <w:sz w:val="24"/>
                <w:szCs w:val="24"/>
              </w:rPr>
              <w:fldChar w:fldCharType="separate"/>
            </w:r>
            <w:r w:rsidR="00FC41D8">
              <w:rPr>
                <w:rFonts w:ascii="Times New Roman" w:hAnsi="Times New Roman"/>
                <w:spacing w:val="20"/>
                <w:sz w:val="24"/>
                <w:szCs w:val="24"/>
              </w:rPr>
              <w:t>{</w:t>
            </w:r>
            <w:proofErr w:type="spellStart"/>
            <w:r w:rsidR="00FC41D8">
              <w:rPr>
                <w:rFonts w:ascii="Times New Roman" w:hAnsi="Times New Roman"/>
                <w:spacing w:val="20"/>
                <w:sz w:val="24"/>
                <w:szCs w:val="24"/>
              </w:rPr>
              <w:t>regNumber</w:t>
            </w:r>
            <w:proofErr w:type="spellEnd"/>
            <w:r w:rsidR="00FC41D8">
              <w:rPr>
                <w:rFonts w:ascii="Times New Roman" w:hAnsi="Times New Roman"/>
                <w:spacing w:val="20"/>
                <w:sz w:val="24"/>
                <w:szCs w:val="24"/>
              </w:rPr>
              <w:t>}</w:t>
            </w:r>
            <w:r w:rsidR="00A357CC" w:rsidRPr="00CD0CFF">
              <w:rPr>
                <w:rFonts w:ascii="Times New Roman" w:hAnsi="Times New Roman"/>
                <w:spacing w:val="20"/>
                <w:sz w:val="24"/>
                <w:szCs w:val="24"/>
              </w:rPr>
              <w:fldChar w:fldCharType="end"/>
            </w:r>
          </w:p>
        </w:tc>
      </w:tr>
      <w:tr w:rsidR="00A357CC" w14:paraId="795CED77" w14:textId="77777777" w:rsidTr="00A357CC">
        <w:tc>
          <w:tcPr>
            <w:tcW w:w="4747" w:type="dxa"/>
          </w:tcPr>
          <w:p w14:paraId="795CED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95CED7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95CED7A" w14:textId="77777777" w:rsidTr="00A357CC">
        <w:tc>
          <w:tcPr>
            <w:tcW w:w="4747" w:type="dxa"/>
          </w:tcPr>
          <w:p w14:paraId="795CED7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95CED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95CED7D" w14:textId="77777777" w:rsidTr="00A357CC">
        <w:tc>
          <w:tcPr>
            <w:tcW w:w="4747" w:type="dxa"/>
          </w:tcPr>
          <w:p w14:paraId="795CED7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95CED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95CED7E" w14:textId="77777777" w:rsidR="0058227E" w:rsidRDefault="0058227E" w:rsidP="00AF1DE6">
      <w:pPr>
        <w:tabs>
          <w:tab w:val="left" w:pos="5387"/>
        </w:tabs>
        <w:spacing w:after="0" w:line="240" w:lineRule="auto"/>
        <w:rPr>
          <w:rFonts w:ascii="Times New Roman" w:hAnsi="Times New Roman"/>
          <w:sz w:val="24"/>
          <w:szCs w:val="24"/>
        </w:rPr>
      </w:pPr>
    </w:p>
    <w:p w14:paraId="795CED7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611"/>
      </w:tblGrid>
      <w:tr w:rsidR="00772CF5" w14:paraId="795CED81" w14:textId="77777777" w:rsidTr="00792039">
        <w:trPr>
          <w:gridAfter w:val="1"/>
          <w:wAfter w:w="4611" w:type="dxa"/>
        </w:trPr>
        <w:tc>
          <w:tcPr>
            <w:tcW w:w="4928" w:type="dxa"/>
          </w:tcPr>
          <w:p w14:paraId="795CED8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95CED83" w14:textId="77777777" w:rsidTr="00792039">
        <w:trPr>
          <w:gridAfter w:val="1"/>
          <w:wAfter w:w="4611" w:type="dxa"/>
        </w:trPr>
        <w:tc>
          <w:tcPr>
            <w:tcW w:w="4928" w:type="dxa"/>
          </w:tcPr>
          <w:p w14:paraId="795CED8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95CED85" w14:textId="77777777" w:rsidTr="00792039">
        <w:trPr>
          <w:gridAfter w:val="1"/>
          <w:wAfter w:w="4611" w:type="dxa"/>
        </w:trPr>
        <w:tc>
          <w:tcPr>
            <w:tcW w:w="4928" w:type="dxa"/>
          </w:tcPr>
          <w:p w14:paraId="795CED8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95CED88" w14:textId="77777777" w:rsidTr="00792039">
        <w:trPr>
          <w:gridAfter w:val="1"/>
          <w:wAfter w:w="4611" w:type="dxa"/>
        </w:trPr>
        <w:tc>
          <w:tcPr>
            <w:tcW w:w="4928" w:type="dxa"/>
          </w:tcPr>
          <w:p w14:paraId="795CED87" w14:textId="6CFCBF6E" w:rsidR="00772CF5" w:rsidRPr="00A357CC" w:rsidRDefault="00772CF5" w:rsidP="00792039">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C41D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DF102B">
              <w:rPr>
                <w:rFonts w:ascii="Times New Roman" w:hAnsi="Times New Roman"/>
                <w:b/>
                <w:sz w:val="24"/>
                <w:szCs w:val="24"/>
              </w:rPr>
              <w:t>E</w:t>
            </w:r>
            <w:r w:rsidR="00FC41D8">
              <w:rPr>
                <w:rFonts w:ascii="Times New Roman" w:hAnsi="Times New Roman"/>
                <w:b/>
                <w:sz w:val="24"/>
                <w:szCs w:val="24"/>
              </w:rPr>
              <w:t xml:space="preserve">sindaja tagasikutsumine ja uue esindaja määramine MTÜ-s Rakvere Haigla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795CED8B" w14:textId="77777777" w:rsidTr="00792039">
        <w:trPr>
          <w:gridAfter w:val="1"/>
          <w:wAfter w:w="4611" w:type="dxa"/>
        </w:trPr>
        <w:tc>
          <w:tcPr>
            <w:tcW w:w="4928" w:type="dxa"/>
          </w:tcPr>
          <w:p w14:paraId="795CED8A"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95CED8D" w14:textId="77777777" w:rsidTr="00792039">
        <w:tc>
          <w:tcPr>
            <w:tcW w:w="9539" w:type="dxa"/>
            <w:gridSpan w:val="2"/>
          </w:tcPr>
          <w:p w14:paraId="45A09154" w14:textId="240FC6DC" w:rsidR="00792039" w:rsidRPr="00792039" w:rsidRDefault="00792039" w:rsidP="00794042">
            <w:pPr>
              <w:tabs>
                <w:tab w:val="left" w:pos="5387"/>
              </w:tabs>
              <w:spacing w:after="0" w:line="240" w:lineRule="auto"/>
              <w:jc w:val="both"/>
              <w:rPr>
                <w:rFonts w:ascii="Times New Roman" w:hAnsi="Times New Roman"/>
                <w:sz w:val="24"/>
                <w:szCs w:val="24"/>
              </w:rPr>
            </w:pPr>
            <w:r w:rsidRPr="00792039">
              <w:rPr>
                <w:rFonts w:ascii="Times New Roman" w:hAnsi="Times New Roman"/>
                <w:sz w:val="24"/>
                <w:szCs w:val="24"/>
              </w:rPr>
              <w:t>Tapa vald on Mittetulundusühingu RAKVERE HAIGLA (registrikood 8000831)</w:t>
            </w:r>
            <w:r w:rsidR="007667E1">
              <w:rPr>
                <w:rFonts w:ascii="Times New Roman" w:hAnsi="Times New Roman"/>
                <w:sz w:val="24"/>
                <w:szCs w:val="24"/>
              </w:rPr>
              <w:t xml:space="preserve"> liige</w:t>
            </w:r>
            <w:r w:rsidRPr="00792039">
              <w:rPr>
                <w:rFonts w:ascii="Times New Roman" w:hAnsi="Times New Roman"/>
                <w:sz w:val="24"/>
                <w:szCs w:val="24"/>
              </w:rPr>
              <w:t>.</w:t>
            </w:r>
          </w:p>
          <w:p w14:paraId="3BF40F7E" w14:textId="77777777" w:rsidR="00792039" w:rsidRPr="00792039" w:rsidRDefault="00792039" w:rsidP="00794042">
            <w:pPr>
              <w:tabs>
                <w:tab w:val="left" w:pos="5387"/>
              </w:tabs>
              <w:spacing w:after="0" w:line="240" w:lineRule="auto"/>
              <w:jc w:val="both"/>
              <w:rPr>
                <w:rFonts w:ascii="Times New Roman" w:hAnsi="Times New Roman"/>
                <w:sz w:val="24"/>
                <w:szCs w:val="24"/>
              </w:rPr>
            </w:pPr>
            <w:r w:rsidRPr="00792039">
              <w:rPr>
                <w:rFonts w:ascii="Times New Roman" w:hAnsi="Times New Roman"/>
                <w:sz w:val="24"/>
                <w:szCs w:val="24"/>
              </w:rPr>
              <w:t>Vastavalt ühingu põhikirja punktile 22 osaleb ühingu üldkoosolekul iga liikme üks esindaja</w:t>
            </w:r>
          </w:p>
          <w:p w14:paraId="1D0335A8" w14:textId="502F8C33" w:rsidR="00792039" w:rsidRPr="00792039" w:rsidRDefault="00792039" w:rsidP="00794042">
            <w:pPr>
              <w:tabs>
                <w:tab w:val="left" w:pos="5387"/>
              </w:tabs>
              <w:spacing w:after="0" w:line="240" w:lineRule="auto"/>
              <w:jc w:val="both"/>
              <w:rPr>
                <w:rFonts w:ascii="Times New Roman" w:hAnsi="Times New Roman"/>
                <w:sz w:val="24"/>
                <w:szCs w:val="24"/>
              </w:rPr>
            </w:pPr>
            <w:r w:rsidRPr="00792039">
              <w:rPr>
                <w:rFonts w:ascii="Times New Roman" w:hAnsi="Times New Roman"/>
                <w:sz w:val="24"/>
                <w:szCs w:val="24"/>
              </w:rPr>
              <w:t>volikogu otsuse alusel. Tapa Vallavolikogu 2</w:t>
            </w:r>
            <w:r w:rsidR="00794042">
              <w:rPr>
                <w:rFonts w:ascii="Times New Roman" w:hAnsi="Times New Roman"/>
                <w:sz w:val="24"/>
                <w:szCs w:val="24"/>
              </w:rPr>
              <w:t>0</w:t>
            </w:r>
            <w:r w:rsidRPr="00792039">
              <w:rPr>
                <w:rFonts w:ascii="Times New Roman" w:hAnsi="Times New Roman"/>
                <w:sz w:val="24"/>
                <w:szCs w:val="24"/>
              </w:rPr>
              <w:t>.</w:t>
            </w:r>
            <w:r>
              <w:rPr>
                <w:rFonts w:ascii="Times New Roman" w:hAnsi="Times New Roman"/>
                <w:sz w:val="24"/>
                <w:szCs w:val="24"/>
              </w:rPr>
              <w:t>1</w:t>
            </w:r>
            <w:r w:rsidR="00794042">
              <w:rPr>
                <w:rFonts w:ascii="Times New Roman" w:hAnsi="Times New Roman"/>
                <w:sz w:val="24"/>
                <w:szCs w:val="24"/>
              </w:rPr>
              <w:t>2</w:t>
            </w:r>
            <w:r w:rsidRPr="00792039">
              <w:rPr>
                <w:rFonts w:ascii="Times New Roman" w:hAnsi="Times New Roman"/>
                <w:sz w:val="24"/>
                <w:szCs w:val="24"/>
              </w:rPr>
              <w:t>.20</w:t>
            </w:r>
            <w:r w:rsidR="00794042">
              <w:rPr>
                <w:rFonts w:ascii="Times New Roman" w:hAnsi="Times New Roman"/>
                <w:sz w:val="24"/>
                <w:szCs w:val="24"/>
              </w:rPr>
              <w:t>21</w:t>
            </w:r>
            <w:r w:rsidRPr="00792039">
              <w:rPr>
                <w:rFonts w:ascii="Times New Roman" w:hAnsi="Times New Roman"/>
                <w:sz w:val="24"/>
                <w:szCs w:val="24"/>
              </w:rPr>
              <w:t xml:space="preserve"> otsusega nr </w:t>
            </w:r>
            <w:r w:rsidR="00794042">
              <w:rPr>
                <w:rFonts w:ascii="Times New Roman" w:hAnsi="Times New Roman"/>
                <w:sz w:val="24"/>
                <w:szCs w:val="24"/>
              </w:rPr>
              <w:t>19</w:t>
            </w:r>
            <w:r w:rsidRPr="00792039">
              <w:rPr>
                <w:rFonts w:ascii="Times New Roman" w:hAnsi="Times New Roman"/>
                <w:sz w:val="24"/>
                <w:szCs w:val="24"/>
              </w:rPr>
              <w:t xml:space="preserve"> on nimetatud Tapa</w:t>
            </w:r>
          </w:p>
          <w:p w14:paraId="1F2E428D" w14:textId="4F9829B9" w:rsidR="00792039" w:rsidRPr="00792039" w:rsidRDefault="00792039" w:rsidP="00794042">
            <w:pPr>
              <w:tabs>
                <w:tab w:val="left" w:pos="5387"/>
              </w:tabs>
              <w:spacing w:after="0" w:line="240" w:lineRule="auto"/>
              <w:jc w:val="both"/>
              <w:rPr>
                <w:rFonts w:ascii="Times New Roman" w:hAnsi="Times New Roman"/>
                <w:sz w:val="24"/>
                <w:szCs w:val="24"/>
              </w:rPr>
            </w:pPr>
            <w:r w:rsidRPr="00792039">
              <w:rPr>
                <w:rFonts w:ascii="Times New Roman" w:hAnsi="Times New Roman"/>
                <w:sz w:val="24"/>
                <w:szCs w:val="24"/>
              </w:rPr>
              <w:t xml:space="preserve">valla esindajaks MTÜ-s Rakvere Haiglas </w:t>
            </w:r>
            <w:r w:rsidR="00794042">
              <w:rPr>
                <w:rFonts w:ascii="Times New Roman" w:hAnsi="Times New Roman"/>
                <w:sz w:val="24"/>
                <w:szCs w:val="24"/>
              </w:rPr>
              <w:t>Valdo Helmelaid</w:t>
            </w:r>
            <w:r w:rsidRPr="00792039">
              <w:rPr>
                <w:rFonts w:ascii="Times New Roman" w:hAnsi="Times New Roman"/>
                <w:sz w:val="24"/>
                <w:szCs w:val="24"/>
              </w:rPr>
              <w:t>.</w:t>
            </w:r>
          </w:p>
          <w:p w14:paraId="70C2D8D6" w14:textId="77777777" w:rsidR="00792039" w:rsidRDefault="00792039" w:rsidP="00792039">
            <w:pPr>
              <w:tabs>
                <w:tab w:val="left" w:pos="5387"/>
              </w:tabs>
              <w:spacing w:after="0" w:line="240" w:lineRule="auto"/>
              <w:jc w:val="both"/>
              <w:rPr>
                <w:rFonts w:ascii="Times New Roman" w:hAnsi="Times New Roman"/>
                <w:sz w:val="24"/>
                <w:szCs w:val="24"/>
              </w:rPr>
            </w:pPr>
          </w:p>
          <w:p w14:paraId="4CBBF0DE" w14:textId="477864E1" w:rsidR="00792039" w:rsidRPr="00792039" w:rsidRDefault="00792039" w:rsidP="00792039">
            <w:pPr>
              <w:tabs>
                <w:tab w:val="left" w:pos="5387"/>
              </w:tabs>
              <w:spacing w:after="0" w:line="240" w:lineRule="auto"/>
              <w:jc w:val="both"/>
              <w:rPr>
                <w:rFonts w:ascii="Times New Roman" w:hAnsi="Times New Roman"/>
                <w:sz w:val="24"/>
                <w:szCs w:val="24"/>
              </w:rPr>
            </w:pPr>
            <w:r w:rsidRPr="00792039">
              <w:rPr>
                <w:rFonts w:ascii="Times New Roman" w:hAnsi="Times New Roman"/>
                <w:sz w:val="24"/>
                <w:szCs w:val="24"/>
              </w:rPr>
              <w:t>Lähtudes eeltoodust ning võttes aluseks kohaliku omavalitsuse korralduse seaduse § 22 lg 1</w:t>
            </w:r>
          </w:p>
          <w:p w14:paraId="61143FBA" w14:textId="3AC2A37A" w:rsidR="00792039" w:rsidRDefault="00792039" w:rsidP="00792039">
            <w:pPr>
              <w:tabs>
                <w:tab w:val="left" w:pos="5387"/>
              </w:tabs>
              <w:spacing w:after="0" w:line="240" w:lineRule="auto"/>
              <w:jc w:val="both"/>
              <w:rPr>
                <w:rFonts w:ascii="Times New Roman" w:hAnsi="Times New Roman"/>
                <w:sz w:val="24"/>
                <w:szCs w:val="24"/>
              </w:rPr>
            </w:pPr>
            <w:r w:rsidRPr="00792039">
              <w:rPr>
                <w:rFonts w:ascii="Times New Roman" w:hAnsi="Times New Roman"/>
                <w:sz w:val="24"/>
                <w:szCs w:val="24"/>
              </w:rPr>
              <w:t>punkti 25 ning Tapa Vallavolikogu 28.03.2018 määruse nr 12 „Tapa valla põhimäärus“ § 78:</w:t>
            </w:r>
          </w:p>
          <w:p w14:paraId="580665E5" w14:textId="77777777" w:rsidR="00792039" w:rsidRPr="00792039" w:rsidRDefault="00792039" w:rsidP="00792039">
            <w:pPr>
              <w:tabs>
                <w:tab w:val="left" w:pos="5387"/>
              </w:tabs>
              <w:spacing w:after="0" w:line="240" w:lineRule="auto"/>
              <w:jc w:val="both"/>
              <w:rPr>
                <w:rFonts w:ascii="Times New Roman" w:hAnsi="Times New Roman"/>
                <w:sz w:val="24"/>
                <w:szCs w:val="24"/>
              </w:rPr>
            </w:pPr>
          </w:p>
          <w:p w14:paraId="60DD9C8F" w14:textId="677013FA" w:rsidR="00792039" w:rsidRPr="000B2F11" w:rsidRDefault="00792039" w:rsidP="000B2F11">
            <w:pPr>
              <w:pStyle w:val="Loendilik"/>
              <w:numPr>
                <w:ilvl w:val="0"/>
                <w:numId w:val="7"/>
              </w:numPr>
              <w:tabs>
                <w:tab w:val="left" w:pos="5387"/>
              </w:tabs>
              <w:spacing w:after="0" w:line="240" w:lineRule="auto"/>
              <w:jc w:val="both"/>
              <w:rPr>
                <w:rFonts w:ascii="Times New Roman" w:hAnsi="Times New Roman"/>
                <w:sz w:val="24"/>
                <w:szCs w:val="24"/>
              </w:rPr>
            </w:pPr>
            <w:r w:rsidRPr="000B2F11">
              <w:rPr>
                <w:rFonts w:ascii="Times New Roman" w:hAnsi="Times New Roman"/>
                <w:sz w:val="24"/>
                <w:szCs w:val="24"/>
              </w:rPr>
              <w:t>Kutsuda tagasi mittetulundusühingusse Rakvere Haigla Tapa valla esindajaks</w:t>
            </w:r>
          </w:p>
          <w:p w14:paraId="30CBF98F" w14:textId="3CD79B11" w:rsidR="00792039" w:rsidRPr="000B2F11" w:rsidRDefault="00792039" w:rsidP="000B2F11">
            <w:pPr>
              <w:pStyle w:val="Loendilik"/>
              <w:tabs>
                <w:tab w:val="left" w:pos="5387"/>
              </w:tabs>
              <w:spacing w:after="0" w:line="240" w:lineRule="auto"/>
              <w:jc w:val="both"/>
              <w:rPr>
                <w:rFonts w:ascii="Times New Roman" w:hAnsi="Times New Roman"/>
                <w:sz w:val="24"/>
                <w:szCs w:val="24"/>
              </w:rPr>
            </w:pPr>
            <w:r w:rsidRPr="000B2F11">
              <w:rPr>
                <w:rFonts w:ascii="Times New Roman" w:hAnsi="Times New Roman"/>
                <w:sz w:val="24"/>
                <w:szCs w:val="24"/>
              </w:rPr>
              <w:t xml:space="preserve">nimetatud </w:t>
            </w:r>
            <w:r w:rsidR="00794042">
              <w:rPr>
                <w:rFonts w:ascii="Times New Roman" w:hAnsi="Times New Roman"/>
                <w:sz w:val="24"/>
                <w:szCs w:val="24"/>
              </w:rPr>
              <w:t>Valdo Helmelaid</w:t>
            </w:r>
            <w:r w:rsidRPr="000B2F11">
              <w:rPr>
                <w:rFonts w:ascii="Times New Roman" w:hAnsi="Times New Roman"/>
                <w:sz w:val="24"/>
                <w:szCs w:val="24"/>
              </w:rPr>
              <w:t>.</w:t>
            </w:r>
          </w:p>
          <w:p w14:paraId="1C31B419" w14:textId="66B730D8" w:rsidR="00792039" w:rsidRPr="000B2F11" w:rsidRDefault="00792039" w:rsidP="000B2F11">
            <w:pPr>
              <w:pStyle w:val="Loendilik"/>
              <w:numPr>
                <w:ilvl w:val="0"/>
                <w:numId w:val="7"/>
              </w:numPr>
              <w:tabs>
                <w:tab w:val="left" w:pos="5387"/>
              </w:tabs>
              <w:spacing w:after="0" w:line="240" w:lineRule="auto"/>
              <w:jc w:val="both"/>
              <w:rPr>
                <w:rFonts w:ascii="Times New Roman" w:hAnsi="Times New Roman"/>
                <w:sz w:val="24"/>
                <w:szCs w:val="24"/>
              </w:rPr>
            </w:pPr>
            <w:r w:rsidRPr="000B2F11">
              <w:rPr>
                <w:rFonts w:ascii="Times New Roman" w:hAnsi="Times New Roman"/>
                <w:sz w:val="24"/>
                <w:szCs w:val="24"/>
              </w:rPr>
              <w:t>Määrata Tapa valla uueks esindaj</w:t>
            </w:r>
            <w:r w:rsidR="006B4149">
              <w:rPr>
                <w:rFonts w:ascii="Times New Roman" w:hAnsi="Times New Roman"/>
                <w:sz w:val="24"/>
                <w:szCs w:val="24"/>
              </w:rPr>
              <w:t xml:space="preserve">aks . </w:t>
            </w:r>
            <w:r w:rsidR="00EE1C1E">
              <w:rPr>
                <w:rFonts w:ascii="Times New Roman" w:hAnsi="Times New Roman"/>
                <w:sz w:val="24"/>
                <w:szCs w:val="24"/>
              </w:rPr>
              <w:t>…..</w:t>
            </w:r>
          </w:p>
          <w:p w14:paraId="39D6F20F" w14:textId="6BBAA740" w:rsidR="00792039" w:rsidRDefault="00792039" w:rsidP="000B2F11">
            <w:pPr>
              <w:pStyle w:val="Loendilik"/>
              <w:numPr>
                <w:ilvl w:val="0"/>
                <w:numId w:val="7"/>
              </w:numPr>
              <w:tabs>
                <w:tab w:val="left" w:pos="5387"/>
              </w:tabs>
              <w:spacing w:after="0" w:line="240" w:lineRule="auto"/>
              <w:jc w:val="both"/>
              <w:rPr>
                <w:rFonts w:ascii="Times New Roman" w:hAnsi="Times New Roman"/>
                <w:sz w:val="24"/>
                <w:szCs w:val="24"/>
              </w:rPr>
            </w:pPr>
            <w:r w:rsidRPr="000B2F11">
              <w:rPr>
                <w:rFonts w:ascii="Times New Roman" w:hAnsi="Times New Roman"/>
                <w:sz w:val="24"/>
                <w:szCs w:val="24"/>
              </w:rPr>
              <w:t>Otsus jõustub teatavakstegemisest.</w:t>
            </w:r>
          </w:p>
          <w:p w14:paraId="7101733D" w14:textId="77777777" w:rsidR="00563503" w:rsidRPr="000B2F11" w:rsidRDefault="00563503" w:rsidP="00563503">
            <w:pPr>
              <w:pStyle w:val="Loendilik"/>
              <w:tabs>
                <w:tab w:val="left" w:pos="5387"/>
              </w:tabs>
              <w:spacing w:after="0" w:line="240" w:lineRule="auto"/>
              <w:jc w:val="both"/>
              <w:rPr>
                <w:rFonts w:ascii="Times New Roman" w:hAnsi="Times New Roman"/>
                <w:sz w:val="24"/>
                <w:szCs w:val="24"/>
              </w:rPr>
            </w:pPr>
          </w:p>
          <w:p w14:paraId="795CED8C" w14:textId="3DBD2F92" w:rsidR="00A357CC" w:rsidRPr="00794042" w:rsidRDefault="00792039" w:rsidP="00794042">
            <w:pPr>
              <w:tabs>
                <w:tab w:val="left" w:pos="5387"/>
              </w:tabs>
              <w:spacing w:after="0" w:line="240" w:lineRule="auto"/>
              <w:jc w:val="both"/>
              <w:rPr>
                <w:rFonts w:ascii="Times New Roman" w:hAnsi="Times New Roman"/>
                <w:sz w:val="24"/>
                <w:szCs w:val="24"/>
              </w:rPr>
            </w:pPr>
            <w:r w:rsidRPr="00794042">
              <w:rPr>
                <w:rFonts w:ascii="Times New Roman" w:hAnsi="Times New Roman"/>
                <w:sz w:val="24"/>
                <w:szCs w:val="24"/>
              </w:rPr>
              <w:t>Otsuse peale võib esitada Tapa Vallavolikogule 30 päeva jooksul vaide</w:t>
            </w:r>
            <w:r w:rsidR="00794042">
              <w:rPr>
                <w:rFonts w:ascii="Times New Roman" w:hAnsi="Times New Roman"/>
                <w:sz w:val="24"/>
                <w:szCs w:val="24"/>
              </w:rPr>
              <w:t xml:space="preserve"> </w:t>
            </w:r>
            <w:r w:rsidRPr="00794042">
              <w:rPr>
                <w:rFonts w:ascii="Times New Roman" w:hAnsi="Times New Roman"/>
                <w:sz w:val="24"/>
                <w:szCs w:val="24"/>
              </w:rPr>
              <w:t>haldusmenetluse seaduses sätestatud korras, arvestades otsuse teadasaamise päevast</w:t>
            </w:r>
            <w:r w:rsidR="00794042">
              <w:rPr>
                <w:rFonts w:ascii="Times New Roman" w:hAnsi="Times New Roman"/>
                <w:sz w:val="24"/>
                <w:szCs w:val="24"/>
              </w:rPr>
              <w:t xml:space="preserve"> </w:t>
            </w:r>
            <w:r w:rsidRPr="00794042">
              <w:rPr>
                <w:rFonts w:ascii="Times New Roman" w:hAnsi="Times New Roman"/>
                <w:sz w:val="24"/>
                <w:szCs w:val="24"/>
              </w:rPr>
              <w:t>või päevast, millal oleks pidanud otsuse teada saama või esitada kaebus Tartu</w:t>
            </w:r>
            <w:r w:rsidR="00794042">
              <w:rPr>
                <w:rFonts w:ascii="Times New Roman" w:hAnsi="Times New Roman"/>
                <w:sz w:val="24"/>
                <w:szCs w:val="24"/>
              </w:rPr>
              <w:t xml:space="preserve"> </w:t>
            </w:r>
            <w:r w:rsidRPr="00794042">
              <w:rPr>
                <w:rFonts w:ascii="Times New Roman" w:hAnsi="Times New Roman"/>
                <w:sz w:val="24"/>
                <w:szCs w:val="24"/>
              </w:rPr>
              <w:t>Halduskohtule Halduskohtumenetluse seadustikus sätestatud korras 30 päeva jooksul</w:t>
            </w:r>
            <w:r w:rsidR="00794042">
              <w:rPr>
                <w:rFonts w:ascii="Times New Roman" w:hAnsi="Times New Roman"/>
                <w:sz w:val="24"/>
                <w:szCs w:val="24"/>
              </w:rPr>
              <w:t xml:space="preserve"> </w:t>
            </w:r>
            <w:r w:rsidRPr="00794042">
              <w:rPr>
                <w:rFonts w:ascii="Times New Roman" w:hAnsi="Times New Roman"/>
                <w:sz w:val="24"/>
                <w:szCs w:val="24"/>
              </w:rPr>
              <w:t>arvates otsuse jõustumisest.</w:t>
            </w:r>
          </w:p>
        </w:tc>
      </w:tr>
      <w:tr w:rsidR="00A357CC" w14:paraId="795CED8F" w14:textId="77777777" w:rsidTr="00792039">
        <w:tc>
          <w:tcPr>
            <w:tcW w:w="9539" w:type="dxa"/>
            <w:gridSpan w:val="2"/>
          </w:tcPr>
          <w:p w14:paraId="795CED8E"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795CED91"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95CED96" w14:textId="77777777" w:rsidTr="00E13B6E">
        <w:tc>
          <w:tcPr>
            <w:tcW w:w="4677" w:type="dxa"/>
            <w:shd w:val="clear" w:color="auto" w:fill="auto"/>
          </w:tcPr>
          <w:p w14:paraId="795CED92"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95CED93"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6AA6B21" w14:textId="3FD09128" w:rsidR="00794042" w:rsidRDefault="00794042"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p>
          <w:p w14:paraId="795CED95" w14:textId="417CEE5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C41D8">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C41D8">
              <w:rPr>
                <w:rFonts w:ascii="Times New Roman" w:hAnsi="Times New Roman"/>
                <w:sz w:val="24"/>
                <w:szCs w:val="24"/>
              </w:rPr>
              <w:t>volikogu esimees</w:t>
            </w:r>
            <w:r>
              <w:rPr>
                <w:rFonts w:ascii="Times New Roman" w:hAnsi="Times New Roman"/>
                <w:sz w:val="24"/>
                <w:szCs w:val="24"/>
              </w:rPr>
              <w:fldChar w:fldCharType="end"/>
            </w:r>
          </w:p>
        </w:tc>
      </w:tr>
    </w:tbl>
    <w:p w14:paraId="795CED97" w14:textId="77777777" w:rsidR="00A357CC" w:rsidRDefault="00A357CC" w:rsidP="002B1191">
      <w:pPr>
        <w:spacing w:after="0" w:line="240" w:lineRule="auto"/>
        <w:rPr>
          <w:rFonts w:ascii="Times New Roman" w:hAnsi="Times New Roman"/>
          <w:sz w:val="24"/>
          <w:szCs w:val="24"/>
        </w:rPr>
      </w:pPr>
    </w:p>
    <w:p w14:paraId="795CED98" w14:textId="77777777" w:rsidR="00C27542" w:rsidRDefault="00C27542" w:rsidP="002B1191">
      <w:pPr>
        <w:spacing w:after="0" w:line="240" w:lineRule="auto"/>
        <w:rPr>
          <w:rFonts w:ascii="Times New Roman" w:hAnsi="Times New Roman"/>
          <w:sz w:val="24"/>
          <w:szCs w:val="24"/>
        </w:rPr>
      </w:pPr>
    </w:p>
    <w:p w14:paraId="795CED9D" w14:textId="77777777" w:rsidR="002B1191" w:rsidRDefault="002B1191" w:rsidP="002B1191">
      <w:pPr>
        <w:spacing w:after="0" w:line="240" w:lineRule="auto"/>
        <w:rPr>
          <w:rFonts w:ascii="Times New Roman" w:hAnsi="Times New Roman"/>
          <w:sz w:val="24"/>
          <w:szCs w:val="24"/>
        </w:rPr>
      </w:pPr>
    </w:p>
    <w:p w14:paraId="795CED9E"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795CEDA0" w14:textId="77777777" w:rsidTr="00435C14">
        <w:tc>
          <w:tcPr>
            <w:tcW w:w="9354" w:type="dxa"/>
            <w:gridSpan w:val="3"/>
          </w:tcPr>
          <w:p w14:paraId="795CED9F"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795CEDA2" w14:textId="77777777" w:rsidTr="00435C14">
        <w:tc>
          <w:tcPr>
            <w:tcW w:w="9354" w:type="dxa"/>
            <w:gridSpan w:val="3"/>
          </w:tcPr>
          <w:p w14:paraId="5C76BA29" w14:textId="77777777" w:rsidR="004E7258" w:rsidRPr="004E7258" w:rsidRDefault="00792039" w:rsidP="00C27542">
            <w:pPr>
              <w:spacing w:after="0" w:line="240" w:lineRule="auto"/>
              <w:jc w:val="both"/>
              <w:rPr>
                <w:rFonts w:ascii="Times New Roman" w:hAnsi="Times New Roman"/>
                <w:sz w:val="24"/>
                <w:szCs w:val="24"/>
                <w:u w:val="single"/>
              </w:rPr>
            </w:pPr>
            <w:r w:rsidRPr="004E7258">
              <w:rPr>
                <w:rFonts w:ascii="Times New Roman" w:hAnsi="Times New Roman"/>
                <w:sz w:val="24"/>
                <w:szCs w:val="24"/>
                <w:u w:val="single"/>
              </w:rPr>
              <w:t xml:space="preserve">Kohaliku omavalitsuse korralduse seadus: </w:t>
            </w:r>
          </w:p>
          <w:p w14:paraId="661EDBD6" w14:textId="77777777" w:rsidR="004E7258" w:rsidRPr="009601FD" w:rsidRDefault="00792039" w:rsidP="00C27542">
            <w:pPr>
              <w:spacing w:after="0" w:line="240" w:lineRule="auto"/>
              <w:jc w:val="both"/>
              <w:rPr>
                <w:rFonts w:ascii="Times New Roman" w:hAnsi="Times New Roman"/>
                <w:b/>
                <w:bCs/>
                <w:sz w:val="24"/>
                <w:szCs w:val="24"/>
              </w:rPr>
            </w:pPr>
            <w:r w:rsidRPr="009601FD">
              <w:rPr>
                <w:rFonts w:ascii="Times New Roman" w:hAnsi="Times New Roman"/>
                <w:b/>
                <w:bCs/>
                <w:sz w:val="24"/>
                <w:szCs w:val="24"/>
              </w:rPr>
              <w:t xml:space="preserve">§ 22. Volikogu pädevus </w:t>
            </w:r>
          </w:p>
          <w:p w14:paraId="01228D97" w14:textId="77777777" w:rsidR="004E7258" w:rsidRDefault="00792039" w:rsidP="00C27542">
            <w:pPr>
              <w:spacing w:after="0" w:line="240" w:lineRule="auto"/>
              <w:jc w:val="both"/>
              <w:rPr>
                <w:rFonts w:ascii="Times New Roman" w:hAnsi="Times New Roman"/>
                <w:sz w:val="24"/>
                <w:szCs w:val="24"/>
              </w:rPr>
            </w:pPr>
            <w:r w:rsidRPr="00792039">
              <w:rPr>
                <w:rFonts w:ascii="Times New Roman" w:hAnsi="Times New Roman"/>
                <w:sz w:val="24"/>
                <w:szCs w:val="24"/>
              </w:rPr>
              <w:t xml:space="preserve">(1) Volikogu ainupädevusse kuulub järgmiste küsimuste otsustamine: </w:t>
            </w:r>
          </w:p>
          <w:p w14:paraId="494D4DF8" w14:textId="48E48080" w:rsidR="004E7258" w:rsidRDefault="00792039" w:rsidP="00C27542">
            <w:pPr>
              <w:spacing w:after="0" w:line="240" w:lineRule="auto"/>
              <w:jc w:val="both"/>
              <w:rPr>
                <w:rFonts w:ascii="Times New Roman" w:hAnsi="Times New Roman"/>
                <w:sz w:val="24"/>
                <w:szCs w:val="24"/>
              </w:rPr>
            </w:pPr>
            <w:r w:rsidRPr="00792039">
              <w:rPr>
                <w:rFonts w:ascii="Times New Roman" w:hAnsi="Times New Roman"/>
                <w:sz w:val="24"/>
                <w:szCs w:val="24"/>
              </w:rPr>
              <w:t xml:space="preserve">25) valla või linna osalemise otsustamine äriühingus, sihtasutuses, mittetulundusühingus ning nendes osalemise lõpetamise otsustamine; </w:t>
            </w:r>
          </w:p>
          <w:p w14:paraId="7B46EF45" w14:textId="77777777" w:rsidR="004E7258" w:rsidRDefault="004E7258" w:rsidP="00C27542">
            <w:pPr>
              <w:spacing w:after="0" w:line="240" w:lineRule="auto"/>
              <w:jc w:val="both"/>
              <w:rPr>
                <w:rFonts w:ascii="Times New Roman" w:hAnsi="Times New Roman"/>
                <w:sz w:val="24"/>
                <w:szCs w:val="24"/>
              </w:rPr>
            </w:pPr>
          </w:p>
          <w:p w14:paraId="61DCC7BD" w14:textId="77777777" w:rsidR="004E7258" w:rsidRDefault="00792039" w:rsidP="00C27542">
            <w:pPr>
              <w:spacing w:after="0" w:line="240" w:lineRule="auto"/>
              <w:jc w:val="both"/>
              <w:rPr>
                <w:rFonts w:ascii="Times New Roman" w:hAnsi="Times New Roman"/>
                <w:sz w:val="24"/>
                <w:szCs w:val="24"/>
              </w:rPr>
            </w:pPr>
            <w:r w:rsidRPr="004E7258">
              <w:rPr>
                <w:rFonts w:ascii="Times New Roman" w:hAnsi="Times New Roman"/>
                <w:sz w:val="24"/>
                <w:szCs w:val="24"/>
                <w:u w:val="single"/>
              </w:rPr>
              <w:t>Rakvere Haigla põhikirja</w:t>
            </w:r>
            <w:r w:rsidRPr="00792039">
              <w:rPr>
                <w:rFonts w:ascii="Times New Roman" w:hAnsi="Times New Roman"/>
                <w:sz w:val="24"/>
                <w:szCs w:val="24"/>
              </w:rPr>
              <w:t xml:space="preserve"> punkt 22: Üldkoosolekul osaleb hääleõiguslikuna iga liikme üks esindaja volikogu otsuse alusel. </w:t>
            </w:r>
          </w:p>
          <w:p w14:paraId="6527EC6D" w14:textId="77777777" w:rsidR="004E7258" w:rsidRDefault="004E7258" w:rsidP="00C27542">
            <w:pPr>
              <w:spacing w:after="0" w:line="240" w:lineRule="auto"/>
              <w:jc w:val="both"/>
              <w:rPr>
                <w:rFonts w:ascii="Times New Roman" w:hAnsi="Times New Roman"/>
                <w:sz w:val="24"/>
                <w:szCs w:val="24"/>
              </w:rPr>
            </w:pPr>
          </w:p>
          <w:p w14:paraId="478A4837" w14:textId="77777777" w:rsidR="004E7258" w:rsidRDefault="004E7258" w:rsidP="00C27542">
            <w:pPr>
              <w:spacing w:after="0" w:line="240" w:lineRule="auto"/>
              <w:jc w:val="both"/>
              <w:rPr>
                <w:rFonts w:ascii="Times New Roman" w:hAnsi="Times New Roman"/>
                <w:sz w:val="24"/>
                <w:szCs w:val="24"/>
              </w:rPr>
            </w:pPr>
          </w:p>
          <w:p w14:paraId="2AF775BC" w14:textId="77777777" w:rsidR="004E7258" w:rsidRDefault="00792039" w:rsidP="00C27542">
            <w:pPr>
              <w:spacing w:after="0" w:line="240" w:lineRule="auto"/>
              <w:jc w:val="both"/>
              <w:rPr>
                <w:rFonts w:ascii="Times New Roman" w:hAnsi="Times New Roman"/>
                <w:sz w:val="24"/>
                <w:szCs w:val="24"/>
              </w:rPr>
            </w:pPr>
            <w:r w:rsidRPr="004E7258">
              <w:rPr>
                <w:rFonts w:ascii="Times New Roman" w:hAnsi="Times New Roman"/>
                <w:sz w:val="24"/>
                <w:szCs w:val="24"/>
                <w:u w:val="single"/>
              </w:rPr>
              <w:t>Tapa valla põhimäärus:</w:t>
            </w:r>
            <w:r w:rsidRPr="00792039">
              <w:rPr>
                <w:rFonts w:ascii="Times New Roman" w:hAnsi="Times New Roman"/>
                <w:sz w:val="24"/>
                <w:szCs w:val="24"/>
              </w:rPr>
              <w:t xml:space="preserve"> </w:t>
            </w:r>
          </w:p>
          <w:p w14:paraId="58B96C3A" w14:textId="77777777" w:rsidR="009601FD" w:rsidRPr="009601FD" w:rsidRDefault="009601FD" w:rsidP="009601FD">
            <w:pPr>
              <w:spacing w:after="0" w:line="240" w:lineRule="auto"/>
              <w:jc w:val="both"/>
              <w:rPr>
                <w:rFonts w:ascii="Times New Roman" w:hAnsi="Times New Roman"/>
                <w:b/>
                <w:bCs/>
                <w:sz w:val="24"/>
                <w:szCs w:val="24"/>
              </w:rPr>
            </w:pPr>
            <w:r w:rsidRPr="009601FD">
              <w:rPr>
                <w:rFonts w:ascii="Times New Roman" w:hAnsi="Times New Roman"/>
                <w:b/>
                <w:bCs/>
                <w:sz w:val="24"/>
                <w:szCs w:val="24"/>
              </w:rPr>
              <w:lastRenderedPageBreak/>
              <w:t>§ 78. </w:t>
            </w:r>
            <w:bookmarkStart w:id="0" w:name="para78"/>
            <w:r w:rsidRPr="009601FD">
              <w:rPr>
                <w:rFonts w:ascii="Times New Roman" w:hAnsi="Times New Roman"/>
                <w:b/>
                <w:bCs/>
                <w:sz w:val="24"/>
                <w:szCs w:val="24"/>
              </w:rPr>
              <w:t>  </w:t>
            </w:r>
            <w:bookmarkEnd w:id="0"/>
            <w:r w:rsidRPr="009601FD">
              <w:rPr>
                <w:rFonts w:ascii="Times New Roman" w:hAnsi="Times New Roman"/>
                <w:b/>
                <w:bCs/>
                <w:sz w:val="24"/>
                <w:szCs w:val="24"/>
              </w:rPr>
              <w:t>Tapa valla esindamine avalikus halduses</w:t>
            </w:r>
          </w:p>
          <w:p w14:paraId="5C79C9D5" w14:textId="77777777" w:rsidR="009601FD" w:rsidRPr="009601FD" w:rsidRDefault="009601FD" w:rsidP="009601FD">
            <w:pPr>
              <w:spacing w:after="0" w:line="240" w:lineRule="auto"/>
              <w:jc w:val="both"/>
              <w:rPr>
                <w:rFonts w:ascii="Times New Roman" w:hAnsi="Times New Roman"/>
                <w:sz w:val="24"/>
                <w:szCs w:val="24"/>
              </w:rPr>
            </w:pPr>
            <w:bookmarkStart w:id="1" w:name="para78lg1"/>
            <w:r w:rsidRPr="009601FD">
              <w:rPr>
                <w:rFonts w:ascii="Times New Roman" w:hAnsi="Times New Roman"/>
                <w:sz w:val="24"/>
                <w:szCs w:val="24"/>
              </w:rPr>
              <w:t>  </w:t>
            </w:r>
            <w:bookmarkEnd w:id="1"/>
            <w:r w:rsidRPr="009601FD">
              <w:rPr>
                <w:rFonts w:ascii="Times New Roman" w:hAnsi="Times New Roman"/>
                <w:sz w:val="24"/>
                <w:szCs w:val="24"/>
              </w:rPr>
              <w:t>(1) Avalik-õiguslike haldusülesannete täitmisel esindavad Tapa valda volikogu ja vallavalitsus, nende määratud või nimetatud isikud, Tapa valla asutused ning teised isikud ja organid õigusaktide alusel.</w:t>
            </w:r>
          </w:p>
          <w:p w14:paraId="4740C546" w14:textId="77777777" w:rsidR="009601FD" w:rsidRPr="009601FD" w:rsidRDefault="009601FD" w:rsidP="009601FD">
            <w:pPr>
              <w:spacing w:after="0" w:line="240" w:lineRule="auto"/>
              <w:jc w:val="both"/>
              <w:rPr>
                <w:rFonts w:ascii="Times New Roman" w:hAnsi="Times New Roman"/>
                <w:sz w:val="24"/>
                <w:szCs w:val="24"/>
              </w:rPr>
            </w:pPr>
            <w:bookmarkStart w:id="2" w:name="para78lg2"/>
            <w:r w:rsidRPr="009601FD">
              <w:rPr>
                <w:rFonts w:ascii="Times New Roman" w:hAnsi="Times New Roman"/>
                <w:sz w:val="24"/>
                <w:szCs w:val="24"/>
              </w:rPr>
              <w:t>  </w:t>
            </w:r>
            <w:bookmarkEnd w:id="2"/>
            <w:r w:rsidRPr="009601FD">
              <w:rPr>
                <w:rFonts w:ascii="Times New Roman" w:hAnsi="Times New Roman"/>
                <w:sz w:val="24"/>
                <w:szCs w:val="24"/>
              </w:rPr>
              <w:t>(2) Volikogu esindab Tapa valda avalik-õiguslikes suhetes seaduste ja teiste õigusaktidega volikogu pädevusse antud küsimuste lahendamisel.</w:t>
            </w:r>
          </w:p>
          <w:p w14:paraId="1ADCE08E" w14:textId="77777777" w:rsidR="009601FD" w:rsidRPr="009601FD" w:rsidRDefault="009601FD" w:rsidP="009601FD">
            <w:pPr>
              <w:spacing w:after="0" w:line="240" w:lineRule="auto"/>
              <w:jc w:val="both"/>
              <w:rPr>
                <w:rFonts w:ascii="Times New Roman" w:hAnsi="Times New Roman"/>
                <w:sz w:val="24"/>
                <w:szCs w:val="24"/>
              </w:rPr>
            </w:pPr>
            <w:bookmarkStart w:id="3" w:name="para78lg3"/>
            <w:r w:rsidRPr="009601FD">
              <w:rPr>
                <w:rFonts w:ascii="Times New Roman" w:hAnsi="Times New Roman"/>
                <w:sz w:val="24"/>
                <w:szCs w:val="24"/>
              </w:rPr>
              <w:t>  </w:t>
            </w:r>
            <w:bookmarkEnd w:id="3"/>
            <w:r w:rsidRPr="009601FD">
              <w:rPr>
                <w:rFonts w:ascii="Times New Roman" w:hAnsi="Times New Roman"/>
                <w:sz w:val="24"/>
                <w:szCs w:val="24"/>
              </w:rPr>
              <w:t>(3) Vallavalitsus esindab Tapa valda avalik-õiguslikes suhetes seaduste ja teiste õigusaktidega vallavalitsuse pädevusse antud küsimuste lahendamisel või täitevvõimu teostamisel. Vallavalitsus esindab Tapa valda avalik-õiguslikes suhetes juhtudel, kui küsimuste lahendamine ei ole seadustega antud kellegi teise otsustada ja korraldada.</w:t>
            </w:r>
          </w:p>
          <w:p w14:paraId="269F5E10" w14:textId="77777777" w:rsidR="009601FD" w:rsidRPr="009601FD" w:rsidRDefault="009601FD" w:rsidP="009601FD">
            <w:pPr>
              <w:spacing w:after="0" w:line="240" w:lineRule="auto"/>
              <w:jc w:val="both"/>
              <w:rPr>
                <w:rFonts w:ascii="Times New Roman" w:hAnsi="Times New Roman"/>
                <w:sz w:val="24"/>
                <w:szCs w:val="24"/>
              </w:rPr>
            </w:pPr>
            <w:bookmarkStart w:id="4" w:name="para78lg4"/>
            <w:r w:rsidRPr="009601FD">
              <w:rPr>
                <w:rFonts w:ascii="Times New Roman" w:hAnsi="Times New Roman"/>
                <w:sz w:val="24"/>
                <w:szCs w:val="24"/>
              </w:rPr>
              <w:t>  </w:t>
            </w:r>
            <w:bookmarkEnd w:id="4"/>
            <w:r w:rsidRPr="009601FD">
              <w:rPr>
                <w:rFonts w:ascii="Times New Roman" w:hAnsi="Times New Roman"/>
                <w:sz w:val="24"/>
                <w:szCs w:val="24"/>
              </w:rPr>
              <w:t>(4) Õigusaktidega sätestatud juhtudel esindab Tapa valda volikogu või esindab volikogu kui omavalitsusorganit volikogu määratud või nimetatud esindaja. Volikogu võib esindada volikogu esimees, volikogu liige või muu isik. Volikogu esimees, tema äraolekul volikogu aseesimees, esindab volikogu ilma erivolituseta; volikogu liige või muu isik esindab volikogu vastava otsuse alusel.</w:t>
            </w:r>
          </w:p>
          <w:p w14:paraId="4AE84150" w14:textId="77777777" w:rsidR="009601FD" w:rsidRPr="009601FD" w:rsidRDefault="009601FD" w:rsidP="009601FD">
            <w:pPr>
              <w:spacing w:after="0" w:line="240" w:lineRule="auto"/>
              <w:jc w:val="both"/>
              <w:rPr>
                <w:rFonts w:ascii="Times New Roman" w:hAnsi="Times New Roman"/>
                <w:sz w:val="24"/>
                <w:szCs w:val="24"/>
              </w:rPr>
            </w:pPr>
            <w:bookmarkStart w:id="5" w:name="para78lg5"/>
            <w:r w:rsidRPr="009601FD">
              <w:rPr>
                <w:rFonts w:ascii="Times New Roman" w:hAnsi="Times New Roman"/>
                <w:sz w:val="24"/>
                <w:szCs w:val="24"/>
              </w:rPr>
              <w:t>  </w:t>
            </w:r>
            <w:bookmarkEnd w:id="5"/>
            <w:r w:rsidRPr="009601FD">
              <w:rPr>
                <w:rFonts w:ascii="Times New Roman" w:hAnsi="Times New Roman"/>
                <w:sz w:val="24"/>
                <w:szCs w:val="24"/>
              </w:rPr>
              <w:t>(5) Õigusaktidega sätestatud juhtudel esindab Tapa valda vallavalitsus või esindab vallavalitsust kui omavalitsuse täitevorganit vallavalitsuse määratud või nimetatud esindaja. Vallavalitsust võib esindada vallavanem, vallavalitsuse liige või muu isik. Vallavanem või tema asendaja esindab vallavalitsust ilma erivolituseta, vallavalitsuse liige või muu isik esindab vallavalitsust vastava korralduse alusel.</w:t>
            </w:r>
          </w:p>
          <w:p w14:paraId="4B1E6810" w14:textId="77777777" w:rsidR="009601FD" w:rsidRPr="009601FD" w:rsidRDefault="009601FD" w:rsidP="009601FD">
            <w:pPr>
              <w:spacing w:after="0" w:line="240" w:lineRule="auto"/>
              <w:jc w:val="both"/>
              <w:rPr>
                <w:rFonts w:ascii="Times New Roman" w:hAnsi="Times New Roman"/>
                <w:sz w:val="24"/>
                <w:szCs w:val="24"/>
              </w:rPr>
            </w:pPr>
            <w:bookmarkStart w:id="6" w:name="para78lg6"/>
            <w:r w:rsidRPr="009601FD">
              <w:rPr>
                <w:rFonts w:ascii="Times New Roman" w:hAnsi="Times New Roman"/>
                <w:sz w:val="24"/>
                <w:szCs w:val="24"/>
              </w:rPr>
              <w:t>  </w:t>
            </w:r>
            <w:bookmarkEnd w:id="6"/>
            <w:r w:rsidRPr="009601FD">
              <w:rPr>
                <w:rFonts w:ascii="Times New Roman" w:hAnsi="Times New Roman"/>
                <w:sz w:val="24"/>
                <w:szCs w:val="24"/>
              </w:rPr>
              <w:t>(6) Tapa valla asutus esindab valda seadusest, asutuse põhimäärusest ja teistest õigusaktidest tulenevate ülesannete täitmisel. Tapa valla asutust esindab vastavalt asutuse põhimäärusele asutuse juht või tema ülesannete täitja, kui seaduses või asutuse põhimääruses ei ole sätestatud teisiti.</w:t>
            </w:r>
          </w:p>
          <w:p w14:paraId="688B0B05" w14:textId="77777777" w:rsidR="009601FD" w:rsidRPr="009601FD" w:rsidRDefault="009601FD" w:rsidP="009601FD">
            <w:pPr>
              <w:spacing w:after="0" w:line="240" w:lineRule="auto"/>
              <w:jc w:val="both"/>
              <w:rPr>
                <w:rFonts w:ascii="Times New Roman" w:hAnsi="Times New Roman"/>
                <w:sz w:val="24"/>
                <w:szCs w:val="24"/>
              </w:rPr>
            </w:pPr>
            <w:bookmarkStart w:id="7" w:name="para78lg7"/>
            <w:r w:rsidRPr="009601FD">
              <w:rPr>
                <w:rFonts w:ascii="Times New Roman" w:hAnsi="Times New Roman"/>
                <w:sz w:val="24"/>
                <w:szCs w:val="24"/>
              </w:rPr>
              <w:t>  </w:t>
            </w:r>
            <w:bookmarkEnd w:id="7"/>
            <w:r w:rsidRPr="009601FD">
              <w:rPr>
                <w:rFonts w:ascii="Times New Roman" w:hAnsi="Times New Roman"/>
                <w:sz w:val="24"/>
                <w:szCs w:val="24"/>
              </w:rPr>
              <w:t>(7) Tapa valla osalusega eraõiguslikes isikutes osalemisel esindab valda asutaja-, liikme-, aktsionäri- või osanikuõigusi teostava isikuna vallavalitsuse nimetatud isik.</w:t>
            </w:r>
          </w:p>
          <w:p w14:paraId="3932BD85" w14:textId="77777777" w:rsidR="009601FD" w:rsidRPr="009601FD" w:rsidRDefault="009601FD" w:rsidP="009601FD">
            <w:pPr>
              <w:spacing w:after="0" w:line="240" w:lineRule="auto"/>
              <w:jc w:val="both"/>
              <w:rPr>
                <w:rFonts w:ascii="Times New Roman" w:hAnsi="Times New Roman"/>
                <w:sz w:val="24"/>
                <w:szCs w:val="24"/>
              </w:rPr>
            </w:pPr>
            <w:bookmarkStart w:id="8" w:name="para78lg8"/>
            <w:r w:rsidRPr="009601FD">
              <w:rPr>
                <w:rFonts w:ascii="Times New Roman" w:hAnsi="Times New Roman"/>
                <w:sz w:val="24"/>
                <w:szCs w:val="24"/>
              </w:rPr>
              <w:t>  </w:t>
            </w:r>
            <w:bookmarkEnd w:id="8"/>
            <w:r w:rsidRPr="009601FD">
              <w:rPr>
                <w:rFonts w:ascii="Times New Roman" w:hAnsi="Times New Roman"/>
                <w:sz w:val="24"/>
                <w:szCs w:val="24"/>
              </w:rPr>
              <w:t>(8) Seaduses sätestatud alustel ja korras võib avaliku halduse ülesannete täitmisel Tapa valda esindada füüsiline või juriidiline isik. Vastav esindus määratakse halduslepinguga. Volituse halduslepingu sõlmimiseks annab vallavolikogu. Halduslepingu sõlmimisel esindab valda vallavanem või tema volitatud isik.</w:t>
            </w:r>
          </w:p>
          <w:p w14:paraId="795CEDA1" w14:textId="67CE20C9" w:rsidR="00E13B6E" w:rsidRDefault="00E13B6E" w:rsidP="00C27542">
            <w:pPr>
              <w:spacing w:after="0" w:line="240" w:lineRule="auto"/>
              <w:jc w:val="both"/>
              <w:rPr>
                <w:rFonts w:ascii="Times New Roman" w:hAnsi="Times New Roman"/>
                <w:sz w:val="24"/>
                <w:szCs w:val="24"/>
              </w:rPr>
            </w:pPr>
          </w:p>
        </w:tc>
      </w:tr>
      <w:tr w:rsidR="00E13B6E" w14:paraId="795CEDA4" w14:textId="77777777" w:rsidTr="00435C14">
        <w:tc>
          <w:tcPr>
            <w:tcW w:w="9354" w:type="dxa"/>
            <w:gridSpan w:val="3"/>
          </w:tcPr>
          <w:p w14:paraId="795CEDA3" w14:textId="77777777" w:rsidR="00E13B6E" w:rsidRDefault="00E13B6E" w:rsidP="00C27542">
            <w:pPr>
              <w:spacing w:after="0" w:line="240" w:lineRule="auto"/>
              <w:jc w:val="both"/>
              <w:rPr>
                <w:rFonts w:ascii="Times New Roman" w:hAnsi="Times New Roman"/>
                <w:sz w:val="24"/>
                <w:szCs w:val="24"/>
              </w:rPr>
            </w:pPr>
          </w:p>
        </w:tc>
      </w:tr>
      <w:tr w:rsidR="00435C14" w14:paraId="795CEDAA" w14:textId="77777777" w:rsidTr="00E41682">
        <w:trPr>
          <w:gridAfter w:val="1"/>
          <w:wAfter w:w="145" w:type="dxa"/>
        </w:trPr>
        <w:tc>
          <w:tcPr>
            <w:tcW w:w="3402" w:type="dxa"/>
          </w:tcPr>
          <w:p w14:paraId="795CEDA8"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795CEDA9" w14:textId="0719EB1C" w:rsidR="00435C14" w:rsidRDefault="00794042" w:rsidP="00E13B6E">
            <w:pPr>
              <w:spacing w:after="0" w:line="240" w:lineRule="auto"/>
              <w:rPr>
                <w:rFonts w:ascii="Times New Roman" w:hAnsi="Times New Roman"/>
                <w:sz w:val="24"/>
                <w:szCs w:val="24"/>
              </w:rPr>
            </w:pPr>
            <w:r>
              <w:rPr>
                <w:rFonts w:ascii="Times New Roman" w:hAnsi="Times New Roman"/>
                <w:sz w:val="24"/>
                <w:szCs w:val="24"/>
              </w:rPr>
              <w:t>volikogu esimees</w:t>
            </w:r>
          </w:p>
        </w:tc>
      </w:tr>
    </w:tbl>
    <w:p w14:paraId="795CEDAB"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96725" w14:textId="77777777" w:rsidR="00D94F71" w:rsidRDefault="00D94F71" w:rsidP="0058227E">
      <w:pPr>
        <w:spacing w:after="0" w:line="240" w:lineRule="auto"/>
      </w:pPr>
      <w:r>
        <w:separator/>
      </w:r>
    </w:p>
  </w:endnote>
  <w:endnote w:type="continuationSeparator" w:id="0">
    <w:p w14:paraId="3B0AA317" w14:textId="77777777" w:rsidR="00D94F71" w:rsidRDefault="00D94F7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EDB3"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C41D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8FD1B" w14:textId="77777777" w:rsidR="00D94F71" w:rsidRDefault="00D94F71" w:rsidP="0058227E">
      <w:pPr>
        <w:spacing w:after="0" w:line="240" w:lineRule="auto"/>
      </w:pPr>
      <w:r>
        <w:separator/>
      </w:r>
    </w:p>
  </w:footnote>
  <w:footnote w:type="continuationSeparator" w:id="0">
    <w:p w14:paraId="3A4A7DB0" w14:textId="77777777" w:rsidR="00D94F71" w:rsidRDefault="00D94F7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EDB0"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95CEDB2" w14:textId="18E8AF3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EDB4"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95CEDBF" wp14:editId="795CEDC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95CEDC5" w14:textId="0F34F05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5CEDBF"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95CEDC5" w14:textId="0F34F05E" w:rsidR="008C3218" w:rsidRPr="0058227E" w:rsidRDefault="008C3218" w:rsidP="008C3218">
                    <w:pPr>
                      <w:spacing w:after="0" w:line="240" w:lineRule="auto"/>
                      <w:rPr>
                        <w:rFonts w:ascii="Verdana" w:hAnsi="Verdana"/>
                        <w:sz w:val="16"/>
                        <w:szCs w:val="16"/>
                      </w:rPr>
                    </w:pPr>
                  </w:p>
                </w:txbxContent>
              </v:textbox>
            </v:shape>
          </w:pict>
        </mc:Fallback>
      </mc:AlternateContent>
    </w:r>
  </w:p>
  <w:p w14:paraId="795CEDB5" w14:textId="77777777" w:rsidR="0058227E" w:rsidRDefault="0058227E" w:rsidP="0058227E">
    <w:pPr>
      <w:pStyle w:val="Pis"/>
      <w:jc w:val="center"/>
      <w:rPr>
        <w:sz w:val="10"/>
        <w:szCs w:val="10"/>
      </w:rPr>
    </w:pPr>
  </w:p>
  <w:p w14:paraId="795CEDB6" w14:textId="77777777" w:rsidR="008D4DA5" w:rsidRDefault="008D4DA5" w:rsidP="0058227E">
    <w:pPr>
      <w:pStyle w:val="Pis"/>
      <w:jc w:val="center"/>
      <w:rPr>
        <w:sz w:val="10"/>
        <w:szCs w:val="10"/>
      </w:rPr>
    </w:pPr>
  </w:p>
  <w:p w14:paraId="795CEDB7" w14:textId="77777777" w:rsidR="008D4DA5" w:rsidRDefault="008D4DA5" w:rsidP="0058227E">
    <w:pPr>
      <w:pStyle w:val="Pis"/>
      <w:jc w:val="center"/>
      <w:rPr>
        <w:sz w:val="10"/>
        <w:szCs w:val="10"/>
      </w:rPr>
    </w:pPr>
  </w:p>
  <w:p w14:paraId="795CEDB8" w14:textId="77777777" w:rsidR="008D4DA5" w:rsidRDefault="008D4DA5" w:rsidP="0058227E">
    <w:pPr>
      <w:pStyle w:val="Pis"/>
      <w:jc w:val="center"/>
      <w:rPr>
        <w:sz w:val="10"/>
        <w:szCs w:val="10"/>
      </w:rPr>
    </w:pPr>
  </w:p>
  <w:p w14:paraId="795CEDB9" w14:textId="77777777" w:rsidR="008D4DA5" w:rsidRDefault="008D4DA5" w:rsidP="0058227E">
    <w:pPr>
      <w:pStyle w:val="Pis"/>
      <w:jc w:val="center"/>
      <w:rPr>
        <w:sz w:val="10"/>
        <w:szCs w:val="10"/>
      </w:rPr>
    </w:pPr>
  </w:p>
  <w:p w14:paraId="795CEDBA" w14:textId="77777777" w:rsidR="008D4DA5" w:rsidRDefault="008D4DA5" w:rsidP="0058227E">
    <w:pPr>
      <w:pStyle w:val="Pis"/>
      <w:jc w:val="center"/>
      <w:rPr>
        <w:sz w:val="10"/>
        <w:szCs w:val="10"/>
      </w:rPr>
    </w:pPr>
  </w:p>
  <w:p w14:paraId="795CEDBB" w14:textId="77777777" w:rsidR="008D4DA5" w:rsidRDefault="008D4DA5" w:rsidP="0058227E">
    <w:pPr>
      <w:pStyle w:val="Pis"/>
      <w:jc w:val="center"/>
      <w:rPr>
        <w:sz w:val="10"/>
        <w:szCs w:val="10"/>
      </w:rPr>
    </w:pPr>
  </w:p>
  <w:p w14:paraId="795CEDBC" w14:textId="77777777" w:rsidR="008D4DA5" w:rsidRDefault="008D4DA5" w:rsidP="0058227E">
    <w:pPr>
      <w:pStyle w:val="Pis"/>
      <w:jc w:val="center"/>
      <w:rPr>
        <w:sz w:val="10"/>
        <w:szCs w:val="10"/>
      </w:rPr>
    </w:pPr>
  </w:p>
  <w:p w14:paraId="795CEDBD" w14:textId="77777777" w:rsidR="008D4DA5" w:rsidRDefault="008D4DA5" w:rsidP="0058227E">
    <w:pPr>
      <w:pStyle w:val="Pis"/>
      <w:jc w:val="center"/>
      <w:rPr>
        <w:sz w:val="10"/>
        <w:szCs w:val="10"/>
      </w:rPr>
    </w:pPr>
  </w:p>
  <w:p w14:paraId="795CEDBE"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BA1A4C"/>
    <w:multiLevelType w:val="hybridMultilevel"/>
    <w:tmpl w:val="F334BF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6BD6B8F"/>
    <w:multiLevelType w:val="hybridMultilevel"/>
    <w:tmpl w:val="3F449D8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71987085">
    <w:abstractNumId w:val="4"/>
  </w:num>
  <w:num w:numId="2" w16cid:durableId="325675044">
    <w:abstractNumId w:val="5"/>
  </w:num>
  <w:num w:numId="3" w16cid:durableId="1275675824">
    <w:abstractNumId w:val="2"/>
  </w:num>
  <w:num w:numId="4" w16cid:durableId="2077628177">
    <w:abstractNumId w:val="0"/>
  </w:num>
  <w:num w:numId="5" w16cid:durableId="281111439">
    <w:abstractNumId w:val="6"/>
  </w:num>
  <w:num w:numId="6" w16cid:durableId="421224840">
    <w:abstractNumId w:val="3"/>
  </w:num>
  <w:num w:numId="7" w16cid:durableId="531723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B2F11"/>
    <w:rsid w:val="000B793A"/>
    <w:rsid w:val="00105CE0"/>
    <w:rsid w:val="001C5D78"/>
    <w:rsid w:val="001D2A87"/>
    <w:rsid w:val="001F4B34"/>
    <w:rsid w:val="002808BC"/>
    <w:rsid w:val="002B1191"/>
    <w:rsid w:val="002D23CB"/>
    <w:rsid w:val="003360B7"/>
    <w:rsid w:val="003568FE"/>
    <w:rsid w:val="00365D20"/>
    <w:rsid w:val="003B62E0"/>
    <w:rsid w:val="00435C14"/>
    <w:rsid w:val="00480C46"/>
    <w:rsid w:val="0049397B"/>
    <w:rsid w:val="004A0794"/>
    <w:rsid w:val="004E55FF"/>
    <w:rsid w:val="004E7258"/>
    <w:rsid w:val="00563503"/>
    <w:rsid w:val="0058227E"/>
    <w:rsid w:val="005B06A1"/>
    <w:rsid w:val="00603FA4"/>
    <w:rsid w:val="00646951"/>
    <w:rsid w:val="006B4149"/>
    <w:rsid w:val="006F7490"/>
    <w:rsid w:val="00710215"/>
    <w:rsid w:val="00757FCF"/>
    <w:rsid w:val="007621EB"/>
    <w:rsid w:val="007667E1"/>
    <w:rsid w:val="00772CF5"/>
    <w:rsid w:val="00780FC0"/>
    <w:rsid w:val="00792039"/>
    <w:rsid w:val="00794042"/>
    <w:rsid w:val="007B63D2"/>
    <w:rsid w:val="007C3E85"/>
    <w:rsid w:val="007D1DEE"/>
    <w:rsid w:val="007D227C"/>
    <w:rsid w:val="008C3218"/>
    <w:rsid w:val="008D4DA5"/>
    <w:rsid w:val="00940B98"/>
    <w:rsid w:val="009428D9"/>
    <w:rsid w:val="00956BAC"/>
    <w:rsid w:val="009601FD"/>
    <w:rsid w:val="009D2727"/>
    <w:rsid w:val="00A357CC"/>
    <w:rsid w:val="00A43B52"/>
    <w:rsid w:val="00A70750"/>
    <w:rsid w:val="00AA1BB8"/>
    <w:rsid w:val="00AA5077"/>
    <w:rsid w:val="00AB0B37"/>
    <w:rsid w:val="00AF1DE6"/>
    <w:rsid w:val="00B41A44"/>
    <w:rsid w:val="00BB4F1C"/>
    <w:rsid w:val="00C27542"/>
    <w:rsid w:val="00C4063A"/>
    <w:rsid w:val="00CD0CFF"/>
    <w:rsid w:val="00D94F71"/>
    <w:rsid w:val="00DB4C26"/>
    <w:rsid w:val="00DF102B"/>
    <w:rsid w:val="00E13B6E"/>
    <w:rsid w:val="00E41682"/>
    <w:rsid w:val="00E46F73"/>
    <w:rsid w:val="00E54079"/>
    <w:rsid w:val="00EA2011"/>
    <w:rsid w:val="00EB548E"/>
    <w:rsid w:val="00ED16E3"/>
    <w:rsid w:val="00EE1C1E"/>
    <w:rsid w:val="00EE41BE"/>
    <w:rsid w:val="00F77BE4"/>
    <w:rsid w:val="00F9540A"/>
    <w:rsid w:val="00FC1731"/>
    <w:rsid w:val="00FC41D8"/>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CED6F"/>
  <w15:docId w15:val="{5A9B8A7E-27D1-4CAC-B5BE-A9A4EA8C5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39003">
      <w:bodyDiv w:val="1"/>
      <w:marLeft w:val="0"/>
      <w:marRight w:val="0"/>
      <w:marTop w:val="0"/>
      <w:marBottom w:val="0"/>
      <w:divBdr>
        <w:top w:val="none" w:sz="0" w:space="0" w:color="auto"/>
        <w:left w:val="none" w:sz="0" w:space="0" w:color="auto"/>
        <w:bottom w:val="none" w:sz="0" w:space="0" w:color="auto"/>
        <w:right w:val="none" w:sz="0" w:space="0" w:color="auto"/>
      </w:divBdr>
    </w:div>
    <w:div w:id="381172746">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3538</Characters>
  <Application>Microsoft Office Word</Application>
  <DocSecurity>0</DocSecurity>
  <Lines>29</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2023-11-01T08:44:00Z</dcterms:created>
  <dcterms:modified xsi:type="dcterms:W3CDTF">2023-11-01T18:33:00Z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{regNumber}</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